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4 Q 3 (#1): Remember to do IXL Math a few times a week!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Monday:</w:t>
      </w:r>
    </w:p>
    <w:tbl>
      <w:tblPr>
        <w:tblStyle w:val="Table1"/>
        <w:bidiVisual w:val="0"/>
        <w:tblW w:w="10005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trHeight w:val="192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Show this number three different ways:  </w:t>
            </w:r>
          </w:p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spacing w:lineRule="auto" w:after="0" w:line="24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482600" cx="508000"/>
                  <wp:effectExtent t="0" b="0" r="0" l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82600" cx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  <w:tab/>
              <w:tab/>
              <w:tab/>
              <w:tab/>
              <w:tab/>
              <w:tab/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Tuesday:</w:t>
      </w:r>
    </w:p>
    <w:tbl>
      <w:tblPr>
        <w:tblStyle w:val="Table2"/>
        <w:bidiVisual w:val="0"/>
        <w:tblW w:w="1005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trHeight w:val="190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Circle the number in each box that is </w:t>
            </w:r>
            <w:r w:rsidRPr="00000000" w:rsidR="00000000" w:rsidDel="00000000">
              <w:rPr>
                <w:b w:val="1"/>
                <w:rtl w:val="0"/>
              </w:rPr>
              <w:t xml:space="preserve">less</w:t>
            </w:r>
            <w:r w:rsidRPr="00000000" w:rsidR="00000000" w:rsidDel="00000000">
              <w:rPr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38100</wp:posOffset>
                  </wp:positionH>
                  <wp:positionV relativeFrom="paragraph">
                    <wp:posOffset>38100</wp:posOffset>
                  </wp:positionV>
                  <wp:extent cy="406400" cx="1231900"/>
                  <wp:effectExtent t="0" b="0" r="0" l="0"/>
                  <wp:wrapNone/>
                  <wp:docPr id="1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06400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3098800</wp:posOffset>
                  </wp:positionH>
                  <wp:positionV relativeFrom="paragraph">
                    <wp:posOffset>38100</wp:posOffset>
                  </wp:positionV>
                  <wp:extent cy="406400" cx="1231900"/>
                  <wp:effectExtent t="0" b="0" r="0" l="0"/>
                  <wp:wrapNone/>
                  <wp:docPr id="14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06400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4660900</wp:posOffset>
                  </wp:positionH>
                  <wp:positionV relativeFrom="paragraph">
                    <wp:posOffset>38100</wp:posOffset>
                  </wp:positionV>
                  <wp:extent cy="406400" cx="1231900"/>
                  <wp:effectExtent t="0" b="0" r="0" l="0"/>
                  <wp:wrapNone/>
                  <wp:docPr id="13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06400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1549400</wp:posOffset>
                  </wp:positionH>
                  <wp:positionV relativeFrom="paragraph">
                    <wp:posOffset>25400</wp:posOffset>
                  </wp:positionV>
                  <wp:extent cy="406400" cx="1231900"/>
                  <wp:effectExtent t="0" b="0" r="0" l="0"/>
                  <wp:wrapNone/>
                  <wp:docPr id="12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06400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2798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ab/>
            </w:r>
          </w:p>
          <w:p w:rsidP="00000000" w:rsidRPr="00000000" w:rsidR="00000000" w:rsidDel="00000000" w:rsidRDefault="00000000">
            <w:pPr>
              <w:tabs>
                <w:tab w:val="left" w:pos="2187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ab/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Wednesday:</w:t>
      </w:r>
    </w:p>
    <w:tbl>
      <w:tblPr>
        <w:tblStyle w:val="Table3"/>
        <w:bidiVisual w:val="0"/>
        <w:tblW w:w="1005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trHeight w:val="24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the tens and ones in the following numbers: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27 = _________tens  __________ ones                    86= ___________tens _____________ones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53 = _________tens  __________ ones                    72= ___________tens _____________ones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the numbers from the tens and ones: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8 tens and 4 ones =_________________       6 tens and 8 ones=________________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 ten and 7 ones =_________________       9 tens and 3 ones=________________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Thursday:</w:t>
      </w:r>
    </w:p>
    <w:tbl>
      <w:tblPr>
        <w:tblStyle w:val="Table4"/>
        <w:bidiVisual w:val="0"/>
        <w:tblW w:w="1008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242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the number that is one more: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65 _____________                        82 _____________                             75_______________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the number that is one less: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 73                  ________________ 25                ________________17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Friday:</w:t>
      </w:r>
    </w:p>
    <w:tbl>
      <w:tblPr>
        <w:tblStyle w:val="Table5"/>
        <w:bidiVisual w:val="0"/>
        <w:tblW w:w="1008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170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  <w:t xml:space="preserve">Write a math number story using addition and subtraction (taking away).   Be sure to include pictures, numbers, and words. Be sure to include a math equation.  You can use the back if you need too!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10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http://mschrisclassroom.weebly.com/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4 Q3 (#2) Remember to do IXL Math a few times a week!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Monday:</w:t>
      </w:r>
    </w:p>
    <w:tbl>
      <w:tblPr>
        <w:tblStyle w:val="Table6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Make a Math Sentence: First half of page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Tuesday:</w:t>
      </w:r>
    </w:p>
    <w:tbl>
      <w:tblPr>
        <w:tblStyle w:val="Table7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        =    Hundred       =  Ten         = One  Using illustrations for 100’s, 10’s, 1’s to help you, Subtract the  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927100</wp:posOffset>
                  </wp:positionH>
                  <wp:positionV relativeFrom="paragraph">
                    <wp:posOffset>0</wp:posOffset>
                  </wp:positionV>
                  <wp:extent cy="279400" cx="127000"/>
                  <wp:effectExtent t="0" b="0" r="0" l="0"/>
                  <wp:wrapNone/>
                  <wp:docPr id="8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-12699</wp:posOffset>
                  </wp:positionH>
                  <wp:positionV relativeFrom="paragraph">
                    <wp:posOffset>12700</wp:posOffset>
                  </wp:positionV>
                  <wp:extent cy="279400" cx="279400"/>
                  <wp:effectExtent t="0" b="0" r="0" l="0"/>
                  <wp:wrapNone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1511300</wp:posOffset>
                  </wp:positionH>
                  <wp:positionV relativeFrom="paragraph">
                    <wp:posOffset>12700</wp:posOffset>
                  </wp:positionV>
                  <wp:extent cy="127000" cx="127000"/>
                  <wp:effectExtent t="0" b="0" r="0" l="0"/>
                  <wp:wrapNone/>
                  <wp:docPr id="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7000" cx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following numbers.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  24                           15                         26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48"/>
                <w:u w:val="single"/>
                <w:rtl w:val="0"/>
              </w:rPr>
              <w:t xml:space="preserve">- 13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 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- 11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- 23  </w:t>
            </w:r>
            <w:r w:rsidRPr="00000000" w:rsidR="00000000" w:rsidDel="00000000">
              <w:rPr>
                <w:sz w:val="40"/>
                <w:u w:val="single"/>
                <w:rtl w:val="0"/>
              </w:rPr>
              <w:t xml:space="preserve">            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  54                           48                         67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48"/>
                <w:u w:val="single"/>
                <w:rtl w:val="0"/>
              </w:rPr>
              <w:t xml:space="preserve">- 31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  -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21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-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32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Wednesday:</w:t>
      </w:r>
    </w:p>
    <w:tbl>
      <w:tblPr>
        <w:tblStyle w:val="Table8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28"/>
                <w:rtl w:val="0"/>
              </w:rPr>
              <w:t xml:space="preserve">Make a Math Sentence: Second half of page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Thursday:</w:t>
      </w:r>
    </w:p>
    <w:tbl>
      <w:tblPr>
        <w:tblStyle w:val="Table9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trHeight w:val="246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Use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sz w:val="36"/>
                <w:rtl w:val="0"/>
              </w:rPr>
              <w:t xml:space="preserve">&lt;, &gt;, =</w:t>
            </w:r>
            <w:r w:rsidRPr="00000000" w:rsidR="00000000" w:rsidDel="00000000">
              <w:rPr>
                <w:sz w:val="24"/>
                <w:rtl w:val="0"/>
              </w:rPr>
              <w:t xml:space="preserve"> to compare the following numbers. Use your number grid if needed.</w:t>
            </w:r>
          </w:p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4810125</wp:posOffset>
                  </wp:positionH>
                  <wp:positionV relativeFrom="paragraph">
                    <wp:posOffset>161925</wp:posOffset>
                  </wp:positionV>
                  <wp:extent cy="279400" cx="279400"/>
                  <wp:effectExtent t="0" b="0" r="0" l="0"/>
                  <wp:wrapNone/>
                  <wp:docPr id="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514350</wp:posOffset>
                  </wp:positionH>
                  <wp:positionV relativeFrom="paragraph">
                    <wp:posOffset>161925</wp:posOffset>
                  </wp:positionV>
                  <wp:extent cy="279400" cx="279400"/>
                  <wp:effectExtent t="0" b="0" r="0" l="0"/>
                  <wp:wrapNone/>
                  <wp:docPr id="1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454"/>
              </w:tabs>
              <w:contextualSpacing w:val="0"/>
            </w:pPr>
            <w:r w:rsidRPr="00000000" w:rsidR="00000000" w:rsidDel="00000000">
              <w:rPr>
                <w:sz w:val="40"/>
                <w:rtl w:val="0"/>
              </w:rPr>
              <w:t xml:space="preserve">10+5        9 +4         13+6 </w:t>
              <w:tab/>
              <w:t xml:space="preserve">    12 + 8               9+3       10+2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2457450</wp:posOffset>
                  </wp:positionH>
                  <wp:positionV relativeFrom="paragraph">
                    <wp:posOffset>28575</wp:posOffset>
                  </wp:positionV>
                  <wp:extent cy="279400" cx="279400"/>
                  <wp:effectExtent t="0" b="0" r="0" l="0"/>
                  <wp:wrapNone/>
                  <wp:docPr id="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454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54"/>
                <w:tab w:val="left" w:pos="4103"/>
                <w:tab w:val="left" w:pos="7336"/>
              </w:tabs>
              <w:contextualSpacing w:val="0"/>
            </w:pPr>
            <w:r w:rsidRPr="00000000" w:rsidR="00000000" w:rsidDel="00000000">
              <w:rPr>
                <w:sz w:val="40"/>
                <w:rtl w:val="0"/>
              </w:rPr>
              <w:t xml:space="preserve">13-3          10           18-9</w:t>
              <w:tab/>
              <w:t xml:space="preserve">       10+1               17-4</w:t>
              <w:tab/>
              <w:t xml:space="preserve">     12 + 2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504825</wp:posOffset>
                  </wp:positionH>
                  <wp:positionV relativeFrom="paragraph">
                    <wp:posOffset>9525</wp:posOffset>
                  </wp:positionV>
                  <wp:extent cy="279400" cx="279400"/>
                  <wp:effectExtent t="0" b="0" r="0" l="0"/>
                  <wp:wrapNone/>
                  <wp:docPr id="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2463800</wp:posOffset>
                  </wp:positionH>
                  <wp:positionV relativeFrom="paragraph">
                    <wp:posOffset>12700</wp:posOffset>
                  </wp:positionV>
                  <wp:extent cy="279400" cx="279400"/>
                  <wp:effectExtent t="0" b="0" r="0" l="0"/>
                  <wp:wrapNone/>
                  <wp:docPr id="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4800600</wp:posOffset>
                  </wp:positionH>
                  <wp:positionV relativeFrom="paragraph">
                    <wp:posOffset>9525</wp:posOffset>
                  </wp:positionV>
                  <wp:extent cy="279400" cx="279400"/>
                  <wp:effectExtent t="0" b="0" r="0" l="0"/>
                  <wp:wrapNone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454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Friday:</w:t>
      </w:r>
    </w:p>
    <w:tbl>
      <w:tblPr>
        <w:tblStyle w:val="Table10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trHeight w:val="82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IXL Math!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21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  http://mschrisclassroom.weebly.com/</w:t>
      </w:r>
    </w:p>
    <w:sectPr>
      <w:pgSz w:w="12240" w:h="15840"/>
      <w:pgMar w:left="1440" w:right="1440" w:top="27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media/image12.png" Type="http://schemas.openxmlformats.org/officeDocument/2006/relationships/image" Id="rId19"/><Relationship Target="media/image11.png" Type="http://schemas.openxmlformats.org/officeDocument/2006/relationships/image" Id="rId18"/><Relationship Target="media/image10.png" Type="http://schemas.openxmlformats.org/officeDocument/2006/relationships/image" Id="rId17"/><Relationship Target="media/image09.png" Type="http://schemas.openxmlformats.org/officeDocument/2006/relationships/image" Id="rId16"/><Relationship Target="media/image18.png" Type="http://schemas.openxmlformats.org/officeDocument/2006/relationships/image" Id="rId15"/><Relationship Target="media/image15.png" Type="http://schemas.openxmlformats.org/officeDocument/2006/relationships/image" Id="rId14"/><Relationship Target="mailto:Ms.chris@academyoflit.org" Type="http://schemas.openxmlformats.org/officeDocument/2006/relationships/hyperlink" TargetMode="External" Id="rId21"/><Relationship Target="fontTable.xml" Type="http://schemas.openxmlformats.org/officeDocument/2006/relationships/fontTable" Id="rId2"/><Relationship Target="media/image16.png" Type="http://schemas.openxmlformats.org/officeDocument/2006/relationships/image" Id="rId12"/><Relationship Target="media/image14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ailto:Ms.chris@academyoflit.org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mschrisclassroom.weebly.com/" Type="http://schemas.openxmlformats.org/officeDocument/2006/relationships/hyperlink" TargetMode="External" Id="rId11"/><Relationship Target="media/image13.png" Type="http://schemas.openxmlformats.org/officeDocument/2006/relationships/image" Id="rId20"/><Relationship Target="media/image23.png" Type="http://schemas.openxmlformats.org/officeDocument/2006/relationships/image" Id="rId9"/><Relationship Target="media/image21.png" Type="http://schemas.openxmlformats.org/officeDocument/2006/relationships/image" Id="rId6"/><Relationship Target="media/image19.png" Type="http://schemas.openxmlformats.org/officeDocument/2006/relationships/image" Id="rId5"/><Relationship Target="media/image25.png" Type="http://schemas.openxmlformats.org/officeDocument/2006/relationships/image" Id="rId8"/><Relationship Target="media/image2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homework wk 4 Q3.docx.docx</dc:title>
</cp:coreProperties>
</file>