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Goal: I can complete and submit assignments on time                  </w:t>
      </w:r>
      <w:r w:rsidRPr="00000000" w:rsidR="00000000" w:rsidDel="00000000">
        <w:rPr>
          <w:rtl w:val="0"/>
        </w:rPr>
        <w:t xml:space="preserve">Name:_________________________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Math Homework Week 5 Q 3 (#1): Remember to do IXL Math a few times a week!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Monday:</w:t>
      </w:r>
    </w:p>
    <w:tbl>
      <w:tblPr>
        <w:tblStyle w:val="Table1"/>
        <w:bidiVisual w:val="0"/>
        <w:tblW w:w="10005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trHeight w:val="144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Show this number three different ways:  </w:t>
            </w:r>
          </w:p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48"/>
                <w:rtl w:val="0"/>
              </w:rPr>
              <w:t xml:space="preserve">19</w:t>
            </w:r>
            <w:r w:rsidRPr="00000000" w:rsidR="00000000" w:rsidDel="00000000">
              <w:rPr>
                <w:rtl w:val="0"/>
              </w:rPr>
              <w:tab/>
              <w:tab/>
              <w:tab/>
              <w:tab/>
              <w:tab/>
              <w:tab/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Tuesday:</w:t>
      </w:r>
    </w:p>
    <w:tbl>
      <w:tblPr>
        <w:tblStyle w:val="Table2"/>
        <w:bidiVisual w:val="0"/>
        <w:tblW w:w="1005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trHeight w:val="170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Circle the number that is m</w:t>
            </w:r>
            <w:r w:rsidRPr="00000000" w:rsidR="00000000" w:rsidDel="00000000">
              <w:rPr>
                <w:b w:val="1"/>
                <w:rtl w:val="0"/>
              </w:rPr>
              <w:t xml:space="preserve">ore.</w:t>
            </w:r>
            <w:r w:rsidRPr="00000000" w:rsidR="00000000" w:rsidDel="00000000">
              <w:rPr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182"/>
                <w:tab w:val="left" w:pos="2798"/>
              </w:tabs>
              <w:ind w:left="720" w:hanging="359"/>
              <w:contextualSpacing w:val="1"/>
              <w:jc w:val="center"/>
              <w:rPr>
                <w:rFonts w:cs="Comic Sans MS" w:hAnsi="Comic Sans MS" w:eastAsia="Comic Sans MS" w:ascii="Comic Sans MS"/>
                <w:sz w:val="36"/>
                <w:u w:val="none"/>
              </w:rPr>
            </w:pPr>
            <w:r w:rsidRPr="00000000" w:rsidR="00000000" w:rsidDel="00000000">
              <w:rPr>
                <w:rFonts w:cs="Comic Sans MS" w:hAnsi="Comic Sans MS" w:eastAsia="Comic Sans MS" w:ascii="Comic Sans MS"/>
                <w:sz w:val="36"/>
                <w:rtl w:val="0"/>
              </w:rPr>
              <w:t xml:space="preserve">45</w:t>
              <w:tab/>
              <w:t xml:space="preserve">  62       b. 35      17     c. 73     99      d.  83  </w:t>
              <w:tab/>
              <w:t xml:space="preserve">92</w:t>
            </w:r>
          </w:p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Wednesday:</w:t>
      </w:r>
    </w:p>
    <w:tbl>
      <w:tblPr>
        <w:tblStyle w:val="Table3"/>
        <w:bidiVisual w:val="0"/>
        <w:tblW w:w="1005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trHeight w:val="24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Write the tens and ones in the following numbers: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13 = _________ten  __________ ones                </w:t>
              <w:tab/>
              <w:t xml:space="preserve">68= ___________tens _____________ones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35 = _________tens  __________ ones                </w:t>
              <w:tab/>
              <w:t xml:space="preserve">27= ___________tens _____________ones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Write the numbers from the tens and ones: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 tens and 8 ones =_________________   </w:t>
              <w:tab/>
              <w:t xml:space="preserve">8 tens and 6 ones=________________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7 tens and 1 one =_________________   </w:t>
              <w:tab/>
              <w:t xml:space="preserve">3 tens and 9 ones=________________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27 = _____________ tens and _______________ ones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Thursday:</w:t>
      </w:r>
    </w:p>
    <w:tbl>
      <w:tblPr>
        <w:tblStyle w:val="Table4"/>
        <w:bidiVisual w:val="0"/>
        <w:tblW w:w="1008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242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Write the number that is ten more: You can use number grid on back to help.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88 _____________                    </w:t>
              <w:tab/>
              <w:t xml:space="preserve">32 _____________                         </w:t>
              <w:tab/>
              <w:t xml:space="preserve">25_______________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Write the number that is ten less: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________________ 16              </w:t>
              <w:tab/>
              <w:t xml:space="preserve">________________ 96            </w:t>
              <w:tab/>
              <w:t xml:space="preserve">________________50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Friday:</w:t>
      </w:r>
    </w:p>
    <w:tbl>
      <w:tblPr>
        <w:tblStyle w:val="Table5"/>
        <w:bidiVisual w:val="0"/>
        <w:tblW w:w="1008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170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  <w:t xml:space="preserve">Write a math number story using addition and subtraction (taking away).   Be sure to include pictures, numbers, and words. Be sure to include a math equation.  You can use the back if you need too!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hyperlink r:id="rId5">
        <w:r w:rsidRPr="00000000" w:rsidR="00000000" w:rsidDel="00000000">
          <w:rPr>
            <w:color w:val="0000ff"/>
            <w:u w:val="single"/>
            <w:rtl w:val="0"/>
          </w:rPr>
          <w:t xml:space="preserve">Ms.chris@academyoflit.org</w:t>
        </w:r>
      </w:hyperlink>
      <w:r w:rsidRPr="00000000" w:rsidR="00000000" w:rsidDel="00000000">
        <w:rPr>
          <w:rtl w:val="0"/>
        </w:rPr>
        <w:t xml:space="preserve">                      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http://mschrisclassroom.weebly.com/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b w:val="1"/>
          <w:rtl w:val="0"/>
        </w:rPr>
        <w:t xml:space="preserve">Goal: I can complete and submit assignments on time                  </w:t>
      </w:r>
      <w:r w:rsidRPr="00000000" w:rsidR="00000000" w:rsidDel="00000000">
        <w:rPr>
          <w:rtl w:val="0"/>
        </w:rPr>
        <w:t xml:space="preserve">Name:_________________________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Math Homework Week 5 Q3 (#2) Remember to do IXL Math a few times a week!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Monday:</w:t>
      </w:r>
    </w:p>
    <w:tbl>
      <w:tblPr>
        <w:tblStyle w:val="Table6"/>
        <w:bidiVisual w:val="0"/>
        <w:tblW w:w="973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Number Destinations pg. 1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Tuesday:</w:t>
      </w:r>
    </w:p>
    <w:tbl>
      <w:tblPr>
        <w:tblStyle w:val="Table7"/>
        <w:bidiVisual w:val="0"/>
        <w:tblW w:w="973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        =    Hundred       =  Ten         = One  Using illustrations for 100’s, 10’s, 1’s to help you, Subtract the  </w:t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927100</wp:posOffset>
                  </wp:positionH>
                  <wp:positionV relativeFrom="paragraph">
                    <wp:posOffset>0</wp:posOffset>
                  </wp:positionV>
                  <wp:extent cy="279400" cx="127000"/>
                  <wp:effectExtent t="0" b="0" r="0" l="0"/>
                  <wp:wrapNone/>
                  <wp:docPr id="8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-12699</wp:posOffset>
                  </wp:positionH>
                  <wp:positionV relativeFrom="paragraph">
                    <wp:posOffset>12700</wp:posOffset>
                  </wp:positionV>
                  <wp:extent cy="279400" cx="279400"/>
                  <wp:effectExtent t="0" b="0" r="0" l="0"/>
                  <wp:wrapNone/>
                  <wp:docPr id="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1511300</wp:posOffset>
                  </wp:positionH>
                  <wp:positionV relativeFrom="paragraph">
                    <wp:posOffset>12700</wp:posOffset>
                  </wp:positionV>
                  <wp:extent cy="127000" cx="127000"/>
                  <wp:effectExtent t="0" b="0" r="0" l="0"/>
                  <wp:wrapNone/>
                  <wp:docPr id="7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27000" cx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following numbers.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  33                            52                        66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48"/>
                <w:u w:val="single"/>
                <w:rtl w:val="0"/>
              </w:rPr>
              <w:t xml:space="preserve">- 13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  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- 11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- 23  </w:t>
            </w:r>
            <w:r w:rsidRPr="00000000" w:rsidR="00000000" w:rsidDel="00000000">
              <w:rPr>
                <w:sz w:val="40"/>
                <w:u w:val="single"/>
                <w:rtl w:val="0"/>
              </w:rPr>
              <w:t xml:space="preserve">             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  73                            68                        37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48"/>
                <w:u w:val="single"/>
                <w:rtl w:val="0"/>
              </w:rPr>
              <w:t xml:space="preserve">- 31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   -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21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 -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32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Wednesday:</w:t>
      </w:r>
    </w:p>
    <w:tbl>
      <w:tblPr>
        <w:tblStyle w:val="Table8"/>
        <w:bidiVisual w:val="0"/>
        <w:tblW w:w="973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28"/>
                <w:rtl w:val="0"/>
              </w:rPr>
              <w:t xml:space="preserve">Number Destinations pg. 2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Thursday:</w:t>
      </w:r>
    </w:p>
    <w:tbl>
      <w:tblPr>
        <w:tblStyle w:val="Table9"/>
        <w:bidiVisual w:val="0"/>
        <w:tblW w:w="973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rPr>
          <w:trHeight w:val="246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2092"/>
                <w:tab w:val="center" w:pos="4761"/>
              </w:tabs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Use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sz w:val="36"/>
                <w:rtl w:val="0"/>
              </w:rPr>
              <w:t xml:space="preserve">&lt;, &gt;, =</w:t>
            </w:r>
            <w:r w:rsidRPr="00000000" w:rsidR="00000000" w:rsidDel="00000000">
              <w:rPr>
                <w:sz w:val="24"/>
                <w:rtl w:val="0"/>
              </w:rPr>
              <w:t xml:space="preserve"> to compare the following numbers. Use your number grid if needed.</w:t>
            </w:r>
          </w:p>
          <w:p w:rsidP="00000000" w:rsidRPr="00000000" w:rsidR="00000000" w:rsidDel="00000000" w:rsidRDefault="00000000">
            <w:pPr>
              <w:tabs>
                <w:tab w:val="left" w:pos="2092"/>
                <w:tab w:val="center" w:pos="4761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4810125</wp:posOffset>
                  </wp:positionH>
                  <wp:positionV relativeFrom="paragraph">
                    <wp:posOffset>161925</wp:posOffset>
                  </wp:positionV>
                  <wp:extent cy="279400" cx="279400"/>
                  <wp:effectExtent t="0" b="0" r="0" l="0"/>
                  <wp:wrapNone/>
                  <wp:docPr id="9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514350</wp:posOffset>
                  </wp:positionH>
                  <wp:positionV relativeFrom="paragraph">
                    <wp:posOffset>161925</wp:posOffset>
                  </wp:positionV>
                  <wp:extent cy="279400" cx="279400"/>
                  <wp:effectExtent t="0" b="0" r="0" l="0"/>
                  <wp:wrapNone/>
                  <wp:docPr id="1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tabs>
                <w:tab w:val="left" w:pos="1454"/>
              </w:tabs>
              <w:contextualSpacing w:val="0"/>
            </w:pPr>
            <w:r w:rsidRPr="00000000" w:rsidR="00000000" w:rsidDel="00000000">
              <w:rPr>
                <w:sz w:val="40"/>
                <w:rtl w:val="0"/>
              </w:rPr>
              <w:t xml:space="preserve">  9+5        15-1        13- 6 </w:t>
              <w:tab/>
              <w:t xml:space="preserve">    12 + 8               9+3       10-2</w:t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2457450</wp:posOffset>
                  </wp:positionH>
                  <wp:positionV relativeFrom="paragraph">
                    <wp:posOffset>28575</wp:posOffset>
                  </wp:positionV>
                  <wp:extent cy="279400" cx="279400"/>
                  <wp:effectExtent t="0" b="0" r="0" l="0"/>
                  <wp:wrapNone/>
                  <wp:docPr id="2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tabs>
                <w:tab w:val="left" w:pos="1454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454"/>
                <w:tab w:val="left" w:pos="4103"/>
                <w:tab w:val="left" w:pos="7336"/>
              </w:tabs>
              <w:contextualSpacing w:val="0"/>
            </w:pPr>
            <w:r w:rsidRPr="00000000" w:rsidR="00000000" w:rsidDel="00000000">
              <w:rPr>
                <w:sz w:val="40"/>
                <w:rtl w:val="0"/>
              </w:rPr>
              <w:t xml:space="preserve">13-3         10+3         18-7</w:t>
              <w:tab/>
              <w:t xml:space="preserve">       10+1               17-9</w:t>
              <w:tab/>
              <w:t xml:space="preserve">     4</w:t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504825</wp:posOffset>
                  </wp:positionH>
                  <wp:positionV relativeFrom="paragraph">
                    <wp:posOffset>9525</wp:posOffset>
                  </wp:positionV>
                  <wp:extent cy="279400" cx="279400"/>
                  <wp:effectExtent t="0" b="0" r="0" l="0"/>
                  <wp:wrapNone/>
                  <wp:docPr id="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2463800</wp:posOffset>
                  </wp:positionH>
                  <wp:positionV relativeFrom="paragraph">
                    <wp:posOffset>12700</wp:posOffset>
                  </wp:positionV>
                  <wp:extent cy="279400" cx="279400"/>
                  <wp:effectExtent t="0" b="0" r="0" l="0"/>
                  <wp:wrapNone/>
                  <wp:docPr id="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4800600</wp:posOffset>
                  </wp:positionH>
                  <wp:positionV relativeFrom="paragraph">
                    <wp:posOffset>9525</wp:posOffset>
                  </wp:positionV>
                  <wp:extent cy="279400" cx="279400"/>
                  <wp:effectExtent t="0" b="0" r="0" l="0"/>
                  <wp:wrapNone/>
                  <wp:docPr id="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tabs>
                <w:tab w:val="left" w:pos="1454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092"/>
                <w:tab w:val="center" w:pos="4761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Friday:</w:t>
      </w:r>
    </w:p>
    <w:tbl>
      <w:tblPr>
        <w:tblStyle w:val="Table10"/>
        <w:bidiVisual w:val="0"/>
        <w:tblW w:w="973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rPr>
          <w:trHeight w:val="82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IXL Math!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1603"/>
        </w:tabs>
        <w:contextualSpacing w:val="0"/>
      </w:pPr>
      <w:hyperlink r:id="rId16">
        <w:r w:rsidRPr="00000000" w:rsidR="00000000" w:rsidDel="00000000">
          <w:rPr>
            <w:color w:val="0000ff"/>
            <w:u w:val="single"/>
            <w:rtl w:val="0"/>
          </w:rPr>
          <w:t xml:space="preserve">Ms.chris@academyoflit.org</w:t>
        </w:r>
      </w:hyperlink>
      <w:r w:rsidRPr="00000000" w:rsidR="00000000" w:rsidDel="00000000">
        <w:rPr>
          <w:rtl w:val="0"/>
        </w:rPr>
        <w:t xml:space="preserve">                         http://mschrisclassroom.weebly.com/</w:t>
      </w:r>
    </w:p>
    <w:sectPr>
      <w:pgSz w:w="12240" w:h="15840"/>
      <w:pgMar w:left="1440" w:right="1440" w:top="27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mailto:Ms.chris@academyoflit.org" Type="http://schemas.openxmlformats.org/officeDocument/2006/relationships/hyperlink" TargetMode="External" Id="rId16"/><Relationship Target="media/image13.png" Type="http://schemas.openxmlformats.org/officeDocument/2006/relationships/image" Id="rId15"/><Relationship Target="media/image12.png" Type="http://schemas.openxmlformats.org/officeDocument/2006/relationships/image" Id="rId14"/><Relationship Target="fontTable.xml" Type="http://schemas.openxmlformats.org/officeDocument/2006/relationships/fontTable" Id="rId2"/><Relationship Target="media/image09.png" Type="http://schemas.openxmlformats.org/officeDocument/2006/relationships/image" Id="rId12"/><Relationship Target="media/image11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edia/image17.png" Type="http://schemas.openxmlformats.org/officeDocument/2006/relationships/image" Id="rId10"/><Relationship Target="numbering.xml" Type="http://schemas.openxmlformats.org/officeDocument/2006/relationships/numbering" Id="rId3"/><Relationship Target="media/image07.png" Type="http://schemas.openxmlformats.org/officeDocument/2006/relationships/image" Id="rId11"/><Relationship Target="media/image15.png" Type="http://schemas.openxmlformats.org/officeDocument/2006/relationships/image" Id="rId9"/><Relationship Target="http://mschrisclassroom.weebly.com/" Type="http://schemas.openxmlformats.org/officeDocument/2006/relationships/hyperlink" TargetMode="External" Id="rId6"/><Relationship Target="mailto:Ms.chris@academyoflit.org" Type="http://schemas.openxmlformats.org/officeDocument/2006/relationships/hyperlink" TargetMode="External" Id="rId5"/><Relationship Target="media/image14.png" Type="http://schemas.openxmlformats.org/officeDocument/2006/relationships/image" Id="rId8"/><Relationship Target="media/image16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Math homework wk 5 Q3.docx.docx</dc:title>
</cp:coreProperties>
</file>